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561" w:rsidRDefault="009F2F67" w:rsidP="00AA5561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AA5561">
        <w:rPr>
          <w:rFonts w:ascii="方正小标宋简体" w:eastAsia="方正小标宋简体" w:hint="eastAsia"/>
          <w:sz w:val="44"/>
          <w:szCs w:val="44"/>
        </w:rPr>
        <w:t>丹阳市教育局关于组织开展2023年防范非法</w:t>
      </w:r>
    </w:p>
    <w:p w:rsidR="008602D0" w:rsidRPr="00AA5561" w:rsidRDefault="009F2F67" w:rsidP="00AA5561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AA5561">
        <w:rPr>
          <w:rFonts w:ascii="方正小标宋简体" w:eastAsia="方正小标宋简体" w:hint="eastAsia"/>
          <w:sz w:val="44"/>
          <w:szCs w:val="44"/>
        </w:rPr>
        <w:t>集资集中宣传的通知</w:t>
      </w:r>
    </w:p>
    <w:p w:rsidR="00AA5561" w:rsidRDefault="00AA5561" w:rsidP="00AA5561">
      <w:pPr>
        <w:spacing w:line="240" w:lineRule="exact"/>
        <w:jc w:val="left"/>
        <w:rPr>
          <w:rFonts w:ascii="仿宋_GB2312" w:eastAsia="仿宋_GB2312" w:hint="eastAsia"/>
          <w:sz w:val="32"/>
          <w:szCs w:val="32"/>
        </w:rPr>
      </w:pPr>
    </w:p>
    <w:p w:rsidR="009F2F67" w:rsidRDefault="009F2F67" w:rsidP="009F2F67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各中小学、幼儿园（含民办）、社区教育中心，各部门：</w:t>
      </w:r>
    </w:p>
    <w:p w:rsidR="009F2F67" w:rsidRDefault="009F2F67" w:rsidP="009F2F67">
      <w:pPr>
        <w:ind w:firstLine="63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</w:t>
      </w:r>
      <w:r w:rsidRPr="009F2F67">
        <w:rPr>
          <w:rFonts w:ascii="仿宋_GB2312" w:eastAsia="仿宋_GB2312" w:hint="eastAsia"/>
          <w:sz w:val="32"/>
          <w:szCs w:val="32"/>
        </w:rPr>
        <w:t>《关于组织开展2023年防范非法集资集中宣传的通知》（丹处非办发〔2023〕2号）文件要求</w:t>
      </w:r>
      <w:r>
        <w:rPr>
          <w:rFonts w:ascii="仿宋_GB2312" w:eastAsia="仿宋_GB2312" w:hint="eastAsia"/>
          <w:sz w:val="32"/>
          <w:szCs w:val="32"/>
        </w:rPr>
        <w:t>，从即日起至6月底，在全市教育系统开展以</w:t>
      </w:r>
      <w:r w:rsidRPr="009F2F67">
        <w:rPr>
          <w:rFonts w:ascii="仿宋_GB2312" w:eastAsia="仿宋_GB2312" w:hint="eastAsia"/>
          <w:sz w:val="32"/>
          <w:szCs w:val="32"/>
        </w:rPr>
        <w:t xml:space="preserve"> “守住钱袋子</w:t>
      </w:r>
      <w:r w:rsidRPr="009F2F67">
        <w:rPr>
          <w:rFonts w:ascii="MS Mincho" w:eastAsia="MS Mincho" w:hAnsi="MS Mincho" w:cs="MS Mincho" w:hint="eastAsia"/>
          <w:sz w:val="32"/>
          <w:szCs w:val="32"/>
        </w:rPr>
        <w:t>•</w:t>
      </w:r>
      <w:r w:rsidRPr="009F2F67">
        <w:rPr>
          <w:rFonts w:ascii="仿宋_GB2312" w:eastAsia="仿宋_GB2312" w:hAnsi="仿宋_GB2312" w:cs="仿宋_GB2312" w:hint="eastAsia"/>
          <w:sz w:val="32"/>
          <w:szCs w:val="32"/>
        </w:rPr>
        <w:t>护好幸福家”为主题的宣传教育活动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9F2F67" w:rsidRDefault="009F2F67" w:rsidP="009F2F67">
      <w:pPr>
        <w:ind w:firstLine="63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请各单位召开教师会，播放</w:t>
      </w:r>
      <w:r w:rsidRPr="009F2F67">
        <w:rPr>
          <w:rFonts w:ascii="仿宋_GB2312" w:eastAsia="仿宋_GB2312" w:hAnsi="仿宋_GB2312" w:cs="仿宋_GB2312" w:hint="eastAsia"/>
          <w:sz w:val="32"/>
          <w:szCs w:val="32"/>
        </w:rPr>
        <w:t>《丹阳市教育系统防范非法集资宣传PPT》（已发纪检联络群）</w:t>
      </w:r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  <w:r w:rsidRPr="009F2F67">
        <w:rPr>
          <w:rFonts w:ascii="仿宋_GB2312" w:eastAsia="仿宋_GB2312" w:hAnsi="仿宋_GB2312" w:cs="仿宋_GB2312" w:hint="eastAsia"/>
          <w:sz w:val="32"/>
          <w:szCs w:val="32"/>
        </w:rPr>
        <w:t>利用</w:t>
      </w:r>
      <w:r>
        <w:rPr>
          <w:rFonts w:ascii="仿宋_GB2312" w:eastAsia="仿宋_GB2312" w:hAnsi="仿宋_GB2312" w:cs="仿宋_GB2312" w:hint="eastAsia"/>
          <w:sz w:val="32"/>
          <w:szCs w:val="32"/>
        </w:rPr>
        <w:t>校园网、微信公众号、</w:t>
      </w:r>
      <w:r w:rsidR="009173D1">
        <w:rPr>
          <w:rFonts w:ascii="仿宋_GB2312" w:eastAsia="仿宋_GB2312" w:hAnsi="仿宋_GB2312" w:cs="仿宋_GB2312" w:hint="eastAsia"/>
          <w:sz w:val="32"/>
          <w:szCs w:val="32"/>
        </w:rPr>
        <w:t>短信、</w:t>
      </w:r>
      <w:r w:rsidRPr="009F2F67">
        <w:rPr>
          <w:rFonts w:ascii="仿宋_GB2312" w:eastAsia="仿宋_GB2312" w:hAnsi="仿宋_GB2312" w:cs="仿宋_GB2312" w:hint="eastAsia"/>
          <w:sz w:val="32"/>
          <w:szCs w:val="32"/>
        </w:rPr>
        <w:t>电子屏、横幅、</w:t>
      </w:r>
      <w:r w:rsidR="00C74995">
        <w:rPr>
          <w:rFonts w:ascii="仿宋_GB2312" w:eastAsia="仿宋_GB2312" w:hAnsi="仿宋_GB2312" w:cs="仿宋_GB2312" w:hint="eastAsia"/>
          <w:sz w:val="32"/>
          <w:szCs w:val="32"/>
        </w:rPr>
        <w:t>宣传栏</w:t>
      </w:r>
      <w:r w:rsidR="009173D1">
        <w:rPr>
          <w:rFonts w:ascii="仿宋_GB2312" w:eastAsia="仿宋_GB2312" w:hAnsi="仿宋_GB2312" w:cs="仿宋_GB2312" w:hint="eastAsia"/>
          <w:sz w:val="32"/>
          <w:szCs w:val="32"/>
        </w:rPr>
        <w:t>、向家长发放宣传单</w:t>
      </w:r>
      <w:r w:rsidRPr="009F2F67">
        <w:rPr>
          <w:rFonts w:ascii="仿宋_GB2312" w:eastAsia="仿宋_GB2312" w:hAnsi="仿宋_GB2312" w:cs="仿宋_GB2312" w:hint="eastAsia"/>
          <w:sz w:val="32"/>
          <w:szCs w:val="32"/>
        </w:rPr>
        <w:t>等形式开展</w:t>
      </w:r>
      <w:r>
        <w:rPr>
          <w:rFonts w:ascii="仿宋_GB2312" w:eastAsia="仿宋_GB2312" w:hAnsi="仿宋_GB2312" w:cs="仿宋_GB2312" w:hint="eastAsia"/>
          <w:sz w:val="32"/>
          <w:szCs w:val="32"/>
        </w:rPr>
        <w:t>宣传教育</w:t>
      </w:r>
      <w:r w:rsidR="00115B77">
        <w:rPr>
          <w:rFonts w:ascii="仿宋_GB2312" w:eastAsia="仿宋_GB2312" w:hAnsi="仿宋_GB2312" w:cs="仿宋_GB2312" w:hint="eastAsia"/>
          <w:sz w:val="32"/>
          <w:szCs w:val="32"/>
        </w:rPr>
        <w:t>；</w:t>
      </w:r>
      <w:r>
        <w:rPr>
          <w:rFonts w:ascii="仿宋_GB2312" w:eastAsia="仿宋_GB2312" w:hAnsi="仿宋_GB2312" w:cs="仿宋_GB2312" w:hint="eastAsia"/>
          <w:sz w:val="32"/>
          <w:szCs w:val="32"/>
        </w:rPr>
        <w:t>针对本单位苗头性问题，解读有关法规政策</w:t>
      </w:r>
      <w:r w:rsidR="00115B77">
        <w:rPr>
          <w:rFonts w:ascii="仿宋_GB2312" w:eastAsia="仿宋_GB2312" w:hAnsi="仿宋_GB2312" w:cs="仿宋_GB2312" w:hint="eastAsia"/>
          <w:sz w:val="32"/>
          <w:szCs w:val="32"/>
        </w:rPr>
        <w:t>，及时开展专题警示教育。</w:t>
      </w:r>
    </w:p>
    <w:p w:rsidR="00115B77" w:rsidRPr="00AA5561" w:rsidRDefault="00115B77" w:rsidP="009F2F67">
      <w:pPr>
        <w:ind w:firstLine="63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请各单位认真总结集中宣传活动开展情况，于6月26日前将集中宣传活动总结、统计报表、</w:t>
      </w:r>
      <w:hyperlink r:id="rId6" w:history="1">
        <w:r w:rsidRPr="00AA5561">
          <w:rPr>
            <w:rStyle w:val="a3"/>
            <w:rFonts w:ascii="仿宋_GB2312" w:eastAsia="仿宋_GB2312" w:hAnsi="仿宋_GB2312" w:cs="仿宋_GB2312" w:hint="eastAsia"/>
            <w:color w:val="auto"/>
            <w:sz w:val="32"/>
            <w:szCs w:val="32"/>
            <w:u w:val="none"/>
          </w:rPr>
          <w:t>图片等打包</w:t>
        </w:r>
        <w:r w:rsidR="00AA5561">
          <w:rPr>
            <w:rStyle w:val="a3"/>
            <w:rFonts w:ascii="仿宋_GB2312" w:eastAsia="仿宋_GB2312" w:hAnsi="仿宋_GB2312" w:cs="仿宋_GB2312" w:hint="eastAsia"/>
            <w:color w:val="auto"/>
            <w:sz w:val="32"/>
            <w:szCs w:val="32"/>
            <w:u w:val="none"/>
          </w:rPr>
          <w:t>(以“XX学校防范非法集资集中宣传活动材料</w:t>
        </w:r>
        <w:r w:rsidR="00AA5561" w:rsidRPr="00AA5561">
          <w:rPr>
            <w:rStyle w:val="a3"/>
            <w:rFonts w:ascii="仿宋_GB2312" w:eastAsia="仿宋_GB2312" w:hAnsi="仿宋_GB2312" w:cs="仿宋_GB2312" w:hint="eastAsia"/>
            <w:color w:val="auto"/>
            <w:sz w:val="32"/>
            <w:szCs w:val="32"/>
            <w:u w:val="none"/>
          </w:rPr>
          <w:t>”</w:t>
        </w:r>
        <w:r w:rsidR="00AA5561">
          <w:rPr>
            <w:rStyle w:val="a3"/>
            <w:rFonts w:ascii="仿宋_GB2312" w:eastAsia="仿宋_GB2312" w:hAnsi="仿宋_GB2312" w:cs="仿宋_GB2312" w:hint="eastAsia"/>
            <w:color w:val="auto"/>
            <w:sz w:val="32"/>
            <w:szCs w:val="32"/>
            <w:u w:val="none"/>
          </w:rPr>
          <w:t>命名）</w:t>
        </w:r>
        <w:r w:rsidRPr="00AA5561">
          <w:rPr>
            <w:rStyle w:val="a3"/>
            <w:rFonts w:ascii="仿宋_GB2312" w:eastAsia="仿宋_GB2312" w:hAnsi="仿宋_GB2312" w:cs="仿宋_GB2312" w:hint="eastAsia"/>
            <w:color w:val="auto"/>
            <w:sz w:val="32"/>
            <w:szCs w:val="32"/>
            <w:u w:val="none"/>
          </w:rPr>
          <w:t>发机关纪委邮箱dyjyjjw@163.com</w:t>
        </w:r>
      </w:hyperlink>
      <w:r w:rsidRPr="00AA5561">
        <w:rPr>
          <w:rFonts w:ascii="仿宋_GB2312" w:eastAsia="仿宋_GB2312" w:hAnsi="仿宋_GB2312" w:cs="仿宋_GB2312" w:hint="eastAsia"/>
          <w:sz w:val="32"/>
          <w:szCs w:val="32"/>
        </w:rPr>
        <w:t xml:space="preserve"> 。</w:t>
      </w:r>
    </w:p>
    <w:p w:rsidR="00115B77" w:rsidRDefault="00115B77" w:rsidP="009F2F67">
      <w:pPr>
        <w:ind w:firstLine="63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115B77" w:rsidRDefault="00115B77" w:rsidP="00115B77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附件：《2023年防范非法集资宣传月活动情况统计表》</w:t>
      </w:r>
    </w:p>
    <w:p w:rsidR="00115B77" w:rsidRDefault="00115B77" w:rsidP="00115B77">
      <w:pPr>
        <w:jc w:val="right"/>
        <w:rPr>
          <w:rFonts w:ascii="仿宋_GB2312" w:eastAsia="仿宋_GB2312"/>
          <w:sz w:val="32"/>
          <w:szCs w:val="32"/>
        </w:rPr>
      </w:pPr>
    </w:p>
    <w:p w:rsidR="00115B77" w:rsidRDefault="00115B77" w:rsidP="00115B77">
      <w:pPr>
        <w:jc w:val="right"/>
        <w:rPr>
          <w:rFonts w:ascii="仿宋_GB2312" w:eastAsia="仿宋_GB2312"/>
          <w:sz w:val="32"/>
          <w:szCs w:val="32"/>
        </w:rPr>
      </w:pPr>
    </w:p>
    <w:p w:rsidR="00115B77" w:rsidRDefault="00115B77" w:rsidP="00115B77">
      <w:pPr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丹阳市教育局</w:t>
      </w:r>
    </w:p>
    <w:p w:rsidR="00115B77" w:rsidRDefault="00115B77" w:rsidP="00115B77">
      <w:pPr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2023年5月2</w:t>
      </w:r>
      <w:r w:rsidR="00AA5561"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115B77" w:rsidRDefault="00115B77" w:rsidP="00115B77">
      <w:pPr>
        <w:jc w:val="right"/>
        <w:rPr>
          <w:rFonts w:ascii="仿宋_GB2312" w:eastAsia="仿宋_GB2312"/>
          <w:sz w:val="32"/>
          <w:szCs w:val="32"/>
        </w:rPr>
      </w:pPr>
    </w:p>
    <w:p w:rsidR="00115B77" w:rsidRDefault="00115B77" w:rsidP="00115B77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附件</w:t>
      </w:r>
    </w:p>
    <w:p w:rsidR="00115B77" w:rsidRDefault="00115B77" w:rsidP="00115B77">
      <w:pPr>
        <w:jc w:val="center"/>
        <w:rPr>
          <w:rFonts w:ascii="方正小标宋简体" w:eastAsia="方正小标宋简体"/>
          <w:sz w:val="32"/>
          <w:szCs w:val="32"/>
        </w:rPr>
      </w:pPr>
      <w:r w:rsidRPr="00115B77">
        <w:rPr>
          <w:rFonts w:ascii="方正小标宋简体" w:eastAsia="方正小标宋简体" w:hint="eastAsia"/>
          <w:sz w:val="32"/>
          <w:szCs w:val="32"/>
        </w:rPr>
        <w:t>2023年防范非法集资宣传月活动情况统计表</w:t>
      </w:r>
    </w:p>
    <w:tbl>
      <w:tblPr>
        <w:tblStyle w:val="a5"/>
        <w:tblW w:w="0" w:type="auto"/>
        <w:tblLook w:val="04A0"/>
      </w:tblPr>
      <w:tblGrid>
        <w:gridCol w:w="2130"/>
        <w:gridCol w:w="3507"/>
        <w:gridCol w:w="1275"/>
        <w:gridCol w:w="1610"/>
      </w:tblGrid>
      <w:tr w:rsidR="00C74995" w:rsidTr="009173D1">
        <w:tc>
          <w:tcPr>
            <w:tcW w:w="5637" w:type="dxa"/>
            <w:gridSpan w:val="2"/>
          </w:tcPr>
          <w:p w:rsidR="00C74995" w:rsidRPr="00C74995" w:rsidRDefault="00C74995" w:rsidP="00115B7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74995">
              <w:rPr>
                <w:rFonts w:ascii="仿宋_GB2312" w:eastAsia="仿宋_GB2312" w:hint="eastAsia"/>
                <w:sz w:val="32"/>
                <w:szCs w:val="32"/>
              </w:rPr>
              <w:t>活动项目（形式、内容）</w:t>
            </w:r>
          </w:p>
        </w:tc>
        <w:tc>
          <w:tcPr>
            <w:tcW w:w="1275" w:type="dxa"/>
          </w:tcPr>
          <w:p w:rsidR="00C74995" w:rsidRPr="00C74995" w:rsidRDefault="00C74995" w:rsidP="00115B7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74995">
              <w:rPr>
                <w:rFonts w:ascii="仿宋_GB2312" w:eastAsia="仿宋_GB2312" w:hint="eastAsia"/>
                <w:sz w:val="32"/>
                <w:szCs w:val="32"/>
              </w:rPr>
              <w:t>数量</w:t>
            </w:r>
          </w:p>
        </w:tc>
        <w:tc>
          <w:tcPr>
            <w:tcW w:w="1610" w:type="dxa"/>
          </w:tcPr>
          <w:p w:rsidR="00C74995" w:rsidRPr="00C74995" w:rsidRDefault="00C74995" w:rsidP="00115B7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参与人数</w:t>
            </w:r>
          </w:p>
        </w:tc>
      </w:tr>
      <w:tr w:rsidR="00C74995" w:rsidTr="009173D1">
        <w:tc>
          <w:tcPr>
            <w:tcW w:w="2130" w:type="dxa"/>
          </w:tcPr>
          <w:p w:rsidR="00C74995" w:rsidRPr="00C74995" w:rsidRDefault="00C74995" w:rsidP="00115B7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74995">
              <w:rPr>
                <w:rFonts w:ascii="仿宋_GB2312" w:eastAsia="仿宋_GB2312" w:hint="eastAsia"/>
                <w:sz w:val="32"/>
                <w:szCs w:val="32"/>
              </w:rPr>
              <w:t>政策宣传</w:t>
            </w:r>
          </w:p>
        </w:tc>
        <w:tc>
          <w:tcPr>
            <w:tcW w:w="3507" w:type="dxa"/>
          </w:tcPr>
          <w:p w:rsidR="00C74995" w:rsidRPr="00C74995" w:rsidRDefault="00C74995" w:rsidP="00115B7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召开教师会</w:t>
            </w:r>
            <w:r w:rsidR="009173D1">
              <w:rPr>
                <w:rFonts w:ascii="仿宋_GB2312" w:eastAsia="仿宋_GB2312" w:hint="eastAsia"/>
                <w:sz w:val="32"/>
                <w:szCs w:val="32"/>
              </w:rPr>
              <w:t>（次）</w:t>
            </w:r>
          </w:p>
        </w:tc>
        <w:tc>
          <w:tcPr>
            <w:tcW w:w="1275" w:type="dxa"/>
          </w:tcPr>
          <w:p w:rsidR="00C74995" w:rsidRPr="00C74995" w:rsidRDefault="00C74995" w:rsidP="00115B7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10" w:type="dxa"/>
          </w:tcPr>
          <w:p w:rsidR="00C74995" w:rsidRPr="00C74995" w:rsidRDefault="00C74995" w:rsidP="00115B7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74995" w:rsidTr="009173D1">
        <w:tc>
          <w:tcPr>
            <w:tcW w:w="2130" w:type="dxa"/>
            <w:vMerge w:val="restart"/>
            <w:vAlign w:val="center"/>
          </w:tcPr>
          <w:p w:rsidR="00C74995" w:rsidRPr="00C74995" w:rsidRDefault="00C74995" w:rsidP="00C7499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宣传载体</w:t>
            </w:r>
          </w:p>
        </w:tc>
        <w:tc>
          <w:tcPr>
            <w:tcW w:w="3507" w:type="dxa"/>
          </w:tcPr>
          <w:p w:rsidR="00C74995" w:rsidRPr="00C74995" w:rsidRDefault="00C74995" w:rsidP="00115B7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电子屏（条</w:t>
            </w:r>
            <w:r w:rsidR="009173D1">
              <w:rPr>
                <w:rFonts w:ascii="仿宋_GB2312" w:eastAsia="仿宋_GB2312" w:hint="eastAsia"/>
                <w:sz w:val="32"/>
                <w:szCs w:val="32"/>
              </w:rPr>
              <w:t>数</w:t>
            </w:r>
            <w:r>
              <w:rPr>
                <w:rFonts w:ascii="仿宋_GB2312" w:eastAsia="仿宋_GB2312" w:hint="eastAsia"/>
                <w:sz w:val="32"/>
                <w:szCs w:val="32"/>
              </w:rPr>
              <w:t>）</w:t>
            </w:r>
          </w:p>
        </w:tc>
        <w:tc>
          <w:tcPr>
            <w:tcW w:w="1275" w:type="dxa"/>
          </w:tcPr>
          <w:p w:rsidR="00C74995" w:rsidRPr="00C74995" w:rsidRDefault="00C74995" w:rsidP="00115B7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10" w:type="dxa"/>
          </w:tcPr>
          <w:p w:rsidR="00C74995" w:rsidRPr="00C74995" w:rsidRDefault="009173D1" w:rsidP="00115B7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173D1">
              <w:rPr>
                <w:rFonts w:ascii="仿宋_GB2312" w:eastAsia="仿宋_GB2312"/>
                <w:sz w:val="32"/>
                <w:szCs w:val="32"/>
              </w:rPr>
              <w:t>/</w:t>
            </w:r>
          </w:p>
        </w:tc>
      </w:tr>
      <w:tr w:rsidR="00C74995" w:rsidTr="009173D1">
        <w:tc>
          <w:tcPr>
            <w:tcW w:w="2130" w:type="dxa"/>
            <w:vMerge/>
          </w:tcPr>
          <w:p w:rsidR="00C74995" w:rsidRPr="00C74995" w:rsidRDefault="00C74995" w:rsidP="00115B7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507" w:type="dxa"/>
          </w:tcPr>
          <w:p w:rsidR="00C74995" w:rsidRPr="00C74995" w:rsidRDefault="00C74995" w:rsidP="00115B7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横幅（条）</w:t>
            </w:r>
          </w:p>
        </w:tc>
        <w:tc>
          <w:tcPr>
            <w:tcW w:w="1275" w:type="dxa"/>
          </w:tcPr>
          <w:p w:rsidR="00C74995" w:rsidRPr="00C74995" w:rsidRDefault="00C74995" w:rsidP="00115B7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10" w:type="dxa"/>
          </w:tcPr>
          <w:p w:rsidR="00C74995" w:rsidRPr="00C74995" w:rsidRDefault="009173D1" w:rsidP="00115B7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173D1">
              <w:rPr>
                <w:rFonts w:ascii="仿宋_GB2312" w:eastAsia="仿宋_GB2312"/>
                <w:sz w:val="32"/>
                <w:szCs w:val="32"/>
              </w:rPr>
              <w:t>/</w:t>
            </w:r>
          </w:p>
        </w:tc>
      </w:tr>
      <w:tr w:rsidR="00C74995" w:rsidTr="009173D1">
        <w:tc>
          <w:tcPr>
            <w:tcW w:w="2130" w:type="dxa"/>
            <w:vMerge/>
          </w:tcPr>
          <w:p w:rsidR="00C74995" w:rsidRPr="00C74995" w:rsidRDefault="00C74995" w:rsidP="00115B7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507" w:type="dxa"/>
          </w:tcPr>
          <w:p w:rsidR="00C74995" w:rsidRPr="00C74995" w:rsidRDefault="00C74995" w:rsidP="00115B7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宣传栏（块）</w:t>
            </w:r>
          </w:p>
        </w:tc>
        <w:tc>
          <w:tcPr>
            <w:tcW w:w="1275" w:type="dxa"/>
          </w:tcPr>
          <w:p w:rsidR="00C74995" w:rsidRPr="00C74995" w:rsidRDefault="00C74995" w:rsidP="00115B7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10" w:type="dxa"/>
          </w:tcPr>
          <w:p w:rsidR="00C74995" w:rsidRPr="00C74995" w:rsidRDefault="009173D1" w:rsidP="00115B7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173D1">
              <w:rPr>
                <w:rFonts w:ascii="仿宋_GB2312" w:eastAsia="仿宋_GB2312"/>
                <w:sz w:val="32"/>
                <w:szCs w:val="32"/>
              </w:rPr>
              <w:t>/</w:t>
            </w:r>
          </w:p>
        </w:tc>
      </w:tr>
      <w:tr w:rsidR="00C74995" w:rsidTr="009173D1">
        <w:tc>
          <w:tcPr>
            <w:tcW w:w="2130" w:type="dxa"/>
            <w:vMerge/>
          </w:tcPr>
          <w:p w:rsidR="00C74995" w:rsidRPr="00C74995" w:rsidRDefault="00C74995" w:rsidP="00115B7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507" w:type="dxa"/>
          </w:tcPr>
          <w:p w:rsidR="00C74995" w:rsidRPr="00C74995" w:rsidRDefault="009173D1" w:rsidP="00115B7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173D1">
              <w:rPr>
                <w:rFonts w:ascii="仿宋_GB2312" w:eastAsia="仿宋_GB2312"/>
                <w:sz w:val="32"/>
                <w:szCs w:val="32"/>
              </w:rPr>
              <w:t>…</w:t>
            </w:r>
          </w:p>
        </w:tc>
        <w:tc>
          <w:tcPr>
            <w:tcW w:w="1275" w:type="dxa"/>
          </w:tcPr>
          <w:p w:rsidR="00C74995" w:rsidRPr="00C74995" w:rsidRDefault="00C74995" w:rsidP="00115B7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10" w:type="dxa"/>
          </w:tcPr>
          <w:p w:rsidR="00C74995" w:rsidRPr="00C74995" w:rsidRDefault="00C74995" w:rsidP="00115B7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9173D1" w:rsidTr="009173D1">
        <w:tc>
          <w:tcPr>
            <w:tcW w:w="2130" w:type="dxa"/>
            <w:vMerge w:val="restart"/>
            <w:vAlign w:val="center"/>
          </w:tcPr>
          <w:p w:rsidR="009173D1" w:rsidRDefault="009173D1" w:rsidP="009173D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网络媒体</w:t>
            </w:r>
          </w:p>
          <w:p w:rsidR="009173D1" w:rsidRPr="00C74995" w:rsidRDefault="009173D1" w:rsidP="009173D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宣传</w:t>
            </w:r>
          </w:p>
        </w:tc>
        <w:tc>
          <w:tcPr>
            <w:tcW w:w="3507" w:type="dxa"/>
          </w:tcPr>
          <w:p w:rsidR="009173D1" w:rsidRPr="00C74995" w:rsidRDefault="009173D1" w:rsidP="009173D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校园网（阅读量）</w:t>
            </w:r>
          </w:p>
        </w:tc>
        <w:tc>
          <w:tcPr>
            <w:tcW w:w="1275" w:type="dxa"/>
          </w:tcPr>
          <w:p w:rsidR="009173D1" w:rsidRPr="00C74995" w:rsidRDefault="009173D1" w:rsidP="00115B7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10" w:type="dxa"/>
          </w:tcPr>
          <w:p w:rsidR="009173D1" w:rsidRPr="00C74995" w:rsidRDefault="009173D1" w:rsidP="00115B7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173D1">
              <w:rPr>
                <w:rFonts w:ascii="仿宋_GB2312" w:eastAsia="仿宋_GB2312"/>
                <w:sz w:val="32"/>
                <w:szCs w:val="32"/>
              </w:rPr>
              <w:t>/</w:t>
            </w:r>
          </w:p>
        </w:tc>
      </w:tr>
      <w:tr w:rsidR="009173D1" w:rsidTr="009173D1">
        <w:tc>
          <w:tcPr>
            <w:tcW w:w="2130" w:type="dxa"/>
            <w:vMerge/>
          </w:tcPr>
          <w:p w:rsidR="009173D1" w:rsidRPr="00C74995" w:rsidRDefault="009173D1" w:rsidP="00115B7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507" w:type="dxa"/>
          </w:tcPr>
          <w:p w:rsidR="009173D1" w:rsidRPr="00C74995" w:rsidRDefault="009173D1" w:rsidP="00115B7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微信公众号（阅读量）</w:t>
            </w:r>
          </w:p>
        </w:tc>
        <w:tc>
          <w:tcPr>
            <w:tcW w:w="1275" w:type="dxa"/>
          </w:tcPr>
          <w:p w:rsidR="009173D1" w:rsidRPr="00C74995" w:rsidRDefault="009173D1" w:rsidP="00115B7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10" w:type="dxa"/>
          </w:tcPr>
          <w:p w:rsidR="009173D1" w:rsidRPr="00C74995" w:rsidRDefault="009173D1" w:rsidP="00115B7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173D1">
              <w:rPr>
                <w:rFonts w:ascii="仿宋_GB2312" w:eastAsia="仿宋_GB2312"/>
                <w:sz w:val="32"/>
                <w:szCs w:val="32"/>
              </w:rPr>
              <w:t>/</w:t>
            </w:r>
          </w:p>
        </w:tc>
      </w:tr>
      <w:tr w:rsidR="009173D1" w:rsidTr="009173D1">
        <w:tc>
          <w:tcPr>
            <w:tcW w:w="2130" w:type="dxa"/>
            <w:vMerge/>
          </w:tcPr>
          <w:p w:rsidR="009173D1" w:rsidRPr="00C74995" w:rsidRDefault="009173D1" w:rsidP="00115B7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507" w:type="dxa"/>
          </w:tcPr>
          <w:p w:rsidR="009173D1" w:rsidRPr="00C74995" w:rsidRDefault="009173D1" w:rsidP="00115B7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173D1">
              <w:rPr>
                <w:rFonts w:ascii="仿宋_GB2312" w:eastAsia="仿宋_GB2312"/>
                <w:sz w:val="32"/>
                <w:szCs w:val="32"/>
              </w:rPr>
              <w:t>…</w:t>
            </w:r>
          </w:p>
        </w:tc>
        <w:tc>
          <w:tcPr>
            <w:tcW w:w="1275" w:type="dxa"/>
          </w:tcPr>
          <w:p w:rsidR="009173D1" w:rsidRPr="00C74995" w:rsidRDefault="009173D1" w:rsidP="00115B7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10" w:type="dxa"/>
          </w:tcPr>
          <w:p w:rsidR="009173D1" w:rsidRPr="00C74995" w:rsidRDefault="009173D1" w:rsidP="00115B7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9173D1" w:rsidTr="009173D1">
        <w:tc>
          <w:tcPr>
            <w:tcW w:w="2130" w:type="dxa"/>
            <w:vMerge w:val="restart"/>
            <w:vAlign w:val="center"/>
          </w:tcPr>
          <w:p w:rsidR="009173D1" w:rsidRPr="00C74995" w:rsidRDefault="009173D1" w:rsidP="009173D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其他宣传</w:t>
            </w:r>
          </w:p>
        </w:tc>
        <w:tc>
          <w:tcPr>
            <w:tcW w:w="3507" w:type="dxa"/>
          </w:tcPr>
          <w:p w:rsidR="009173D1" w:rsidRPr="00C74995" w:rsidRDefault="009173D1" w:rsidP="00115B7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发送短信（条）</w:t>
            </w:r>
          </w:p>
        </w:tc>
        <w:tc>
          <w:tcPr>
            <w:tcW w:w="1275" w:type="dxa"/>
          </w:tcPr>
          <w:p w:rsidR="009173D1" w:rsidRPr="00C74995" w:rsidRDefault="009173D1" w:rsidP="00115B7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10" w:type="dxa"/>
          </w:tcPr>
          <w:p w:rsidR="009173D1" w:rsidRPr="00C74995" w:rsidRDefault="009173D1" w:rsidP="00115B7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9173D1" w:rsidTr="009173D1">
        <w:tc>
          <w:tcPr>
            <w:tcW w:w="2130" w:type="dxa"/>
            <w:vMerge/>
          </w:tcPr>
          <w:p w:rsidR="009173D1" w:rsidRPr="00C74995" w:rsidRDefault="009173D1" w:rsidP="00115B7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507" w:type="dxa"/>
          </w:tcPr>
          <w:p w:rsidR="009173D1" w:rsidRPr="00C74995" w:rsidRDefault="009173D1" w:rsidP="00115B7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发放宣传单（张）</w:t>
            </w:r>
          </w:p>
        </w:tc>
        <w:tc>
          <w:tcPr>
            <w:tcW w:w="1275" w:type="dxa"/>
          </w:tcPr>
          <w:p w:rsidR="009173D1" w:rsidRPr="00C74995" w:rsidRDefault="009173D1" w:rsidP="00115B7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10" w:type="dxa"/>
          </w:tcPr>
          <w:p w:rsidR="009173D1" w:rsidRPr="00C74995" w:rsidRDefault="009173D1" w:rsidP="00115B7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173D1">
              <w:rPr>
                <w:rFonts w:ascii="仿宋_GB2312" w:eastAsia="仿宋_GB2312"/>
                <w:sz w:val="32"/>
                <w:szCs w:val="32"/>
              </w:rPr>
              <w:t>/</w:t>
            </w:r>
          </w:p>
        </w:tc>
      </w:tr>
      <w:tr w:rsidR="009173D1" w:rsidTr="009173D1">
        <w:tc>
          <w:tcPr>
            <w:tcW w:w="2130" w:type="dxa"/>
            <w:vMerge/>
          </w:tcPr>
          <w:p w:rsidR="009173D1" w:rsidRPr="00C74995" w:rsidRDefault="009173D1" w:rsidP="00115B7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507" w:type="dxa"/>
          </w:tcPr>
          <w:p w:rsidR="009173D1" w:rsidRPr="00C74995" w:rsidRDefault="009173D1" w:rsidP="00115B7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173D1">
              <w:rPr>
                <w:rFonts w:ascii="仿宋_GB2312" w:eastAsia="仿宋_GB2312"/>
                <w:sz w:val="32"/>
                <w:szCs w:val="32"/>
              </w:rPr>
              <w:t>…</w:t>
            </w:r>
          </w:p>
        </w:tc>
        <w:tc>
          <w:tcPr>
            <w:tcW w:w="1275" w:type="dxa"/>
          </w:tcPr>
          <w:p w:rsidR="009173D1" w:rsidRPr="00C74995" w:rsidRDefault="009173D1" w:rsidP="00115B7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10" w:type="dxa"/>
          </w:tcPr>
          <w:p w:rsidR="009173D1" w:rsidRPr="00C74995" w:rsidRDefault="009173D1" w:rsidP="00115B7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C74995" w:rsidRPr="009173D1" w:rsidRDefault="009173D1" w:rsidP="009173D1">
      <w:pPr>
        <w:jc w:val="left"/>
        <w:rPr>
          <w:rFonts w:ascii="仿宋_GB2312" w:eastAsia="仿宋_GB2312"/>
          <w:sz w:val="32"/>
          <w:szCs w:val="32"/>
        </w:rPr>
      </w:pPr>
      <w:r w:rsidRPr="009173D1">
        <w:rPr>
          <w:rFonts w:ascii="仿宋_GB2312" w:eastAsia="仿宋_GB2312" w:hint="eastAsia"/>
          <w:sz w:val="32"/>
          <w:szCs w:val="32"/>
        </w:rPr>
        <w:t>备注：</w:t>
      </w:r>
      <w:r>
        <w:rPr>
          <w:rFonts w:ascii="仿宋_GB2312" w:eastAsia="仿宋_GB2312" w:hint="eastAsia"/>
          <w:sz w:val="32"/>
          <w:szCs w:val="32"/>
        </w:rPr>
        <w:t>未列举的宣传方式，各单位可以自行添加。</w:t>
      </w:r>
    </w:p>
    <w:p w:rsidR="00115B77" w:rsidRPr="009F2F67" w:rsidRDefault="00115B77" w:rsidP="00115B77">
      <w:pPr>
        <w:jc w:val="right"/>
        <w:rPr>
          <w:rFonts w:ascii="仿宋_GB2312" w:eastAsia="仿宋_GB2312"/>
          <w:sz w:val="32"/>
          <w:szCs w:val="32"/>
        </w:rPr>
      </w:pPr>
    </w:p>
    <w:sectPr w:rsidR="00115B77" w:rsidRPr="009F2F67" w:rsidSect="00AA5561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826" w:rsidRDefault="00E52826" w:rsidP="00AA5561">
      <w:r>
        <w:separator/>
      </w:r>
    </w:p>
  </w:endnote>
  <w:endnote w:type="continuationSeparator" w:id="0">
    <w:p w:rsidR="00E52826" w:rsidRDefault="00E52826" w:rsidP="00AA55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826" w:rsidRDefault="00E52826" w:rsidP="00AA5561">
      <w:r>
        <w:separator/>
      </w:r>
    </w:p>
  </w:footnote>
  <w:footnote w:type="continuationSeparator" w:id="0">
    <w:p w:rsidR="00E52826" w:rsidRDefault="00E52826" w:rsidP="00AA55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2F67"/>
    <w:rsid w:val="00115B77"/>
    <w:rsid w:val="00754CAD"/>
    <w:rsid w:val="008602D0"/>
    <w:rsid w:val="009173D1"/>
    <w:rsid w:val="009F2F67"/>
    <w:rsid w:val="00AA5561"/>
    <w:rsid w:val="00C74995"/>
    <w:rsid w:val="00E52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2D0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5B77"/>
    <w:rPr>
      <w:color w:val="0000FF" w:themeColor="hyperlink"/>
      <w:u w:val="single"/>
    </w:rPr>
  </w:style>
  <w:style w:type="paragraph" w:styleId="a4">
    <w:name w:val="Date"/>
    <w:basedOn w:val="a"/>
    <w:next w:val="a"/>
    <w:link w:val="Char"/>
    <w:uiPriority w:val="99"/>
    <w:semiHidden/>
    <w:unhideWhenUsed/>
    <w:rsid w:val="00115B77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115B77"/>
  </w:style>
  <w:style w:type="table" w:styleId="a5">
    <w:name w:val="Table Grid"/>
    <w:basedOn w:val="a1"/>
    <w:uiPriority w:val="59"/>
    <w:rsid w:val="00C74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semiHidden/>
    <w:unhideWhenUsed/>
    <w:rsid w:val="00AA55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AA5561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AA55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AA556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2270;&#29255;&#31561;&#25171;&#21253;&#21457;&#26426;&#20851;&#32426;&#22996;&#37038;&#31665;dyjyjjw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2</cp:revision>
  <dcterms:created xsi:type="dcterms:W3CDTF">2023-05-23T08:05:00Z</dcterms:created>
  <dcterms:modified xsi:type="dcterms:W3CDTF">2023-05-24T00:25:00Z</dcterms:modified>
</cp:coreProperties>
</file>